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王本顺 邓芦飙</w:t>
            </w: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25舞男生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模块一：软度练习</w:t>
            </w:r>
          </w:p>
          <w:p w14:paraId="16016705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压腿、把上踢腿、把下踢腿、横叉、竖叉、下腰、涮腰、甩腰。本模块为舞蹈基础入门阶段，聚焦把上与地面软度训练，通过7周循序渐进的练习，帮助学生建立规范体态、开发腿胯柔韧性、强化腿部控制与重心稳定性，为后续技巧学习筑牢根基。</w:t>
            </w:r>
          </w:p>
          <w:p w14:paraId="57FDBEF5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模块二：侧手翻练习</w:t>
            </w:r>
          </w:p>
          <w:p w14:paraId="0759BED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倒立、趋步、趋步侧手翻。本模块为技巧进阶阶段，核心目标是通过倒立、趋步、趋步侧手翻的递进训练，建立上肢支撑力、核心控制力与空间感知，最终掌握完整的趋步侧手翻技巧。</w:t>
            </w:r>
          </w:p>
          <w:p w14:paraId="1C357DEC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模块三：腰部技巧练习</w:t>
            </w:r>
          </w:p>
          <w:p w14:paraId="551F0A7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双腿前桥、前抢脸、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前波浪。本模块为腰部技巧阶段，在前期软度与侧手翻基础上，重点训练前翻类技巧与脊椎韵律感，强化腰腹核心力量。</w:t>
            </w:r>
          </w:p>
          <w:p w14:paraId="2B8C586D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模块四：复习巩固与考核</w:t>
            </w:r>
          </w:p>
          <w:p w14:paraId="37767BD5">
            <w:pPr>
              <w:spacing w:line="400" w:lineRule="exact"/>
              <w:jc w:val="center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本模块为学期收尾阶段，核心是查漏补缺、巩固提升、全面考核，对前三个模块的基础软度、技巧能力与腰部技巧进行系统复盘，检验学期教学成果，为下一阶段学习明确方向。</w:t>
            </w:r>
          </w:p>
          <w:p w14:paraId="28C539FA">
            <w:pPr>
              <w:spacing w:line="400" w:lineRule="exact"/>
              <w:jc w:val="center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4723B2D9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1291F2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基本水评：中专一年级女生处于青春期身体发育关键期，多数为初中毕业零基础入学，少数具备少儿舞蹈基础，个体差异显著。本阶段核心目标是建立规范体态、开发软度、掌握基础技巧，为后续专业学习奠基。</w:t>
            </w:r>
          </w:p>
          <w:p w14:paraId="74E5F60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2.学习特点：优先建立“开、绷、直、立”的规范体态，打牢软度与核心力量基础。为后续高难度技巧做准备。</w:t>
            </w:r>
          </w:p>
          <w:p w14:paraId="65FC11B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3.发展需求：</w:t>
            </w:r>
            <w:r>
              <w:rPr>
                <w:rFonts w:hint="eastAsia" w:ascii="Times New Roman" w:hAnsi="Times New Roman"/>
                <w:sz w:val="28"/>
                <w:szCs w:val="28"/>
              </w:rPr>
              <w:t>纠正体态、开发软度、夯实基础力量，循序渐进掌握压腿、踢腿、侧手翻、前桥、前抢脸等基本技能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3F117D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掌握把上压腿、把上踢腿、把下踢腿的规范动作要领与“开、绷、直、立”体态要求。</w:t>
            </w:r>
          </w:p>
          <w:p w14:paraId="647B069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理解横叉、竖叉、下腰（含涮腰、甩腰）的软度开发原理与安全训练原则。</w:t>
            </w:r>
          </w:p>
          <w:p w14:paraId="0FC8C901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明确倒立、趋步、侧手翻的上肢支撑与空间方位逻辑，掌握双腿前桥、前抢脸、前波浪的腰部技巧核心要点。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B963F8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能独立完成把杆/地面基础训练，规范完成压腿、踢腿、横叉/竖叉等动作，控制身体重心与姿态。</w:t>
            </w:r>
          </w:p>
          <w:p w14:paraId="4FC05C24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逐步掌握倒立、趋步、侧手翻等上肢技巧，具备基本的空间感知与平衡能力。</w:t>
            </w:r>
          </w:p>
          <w:p w14:paraId="1A4F1E77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能完成双腿前桥、前抢脸、前波浪等腰部技巧，具备腰腹核心控制与脊椎韵律感。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574E18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培养坚持、自律、刻苦的专业训练品质，克服技巧畏难情绪，建立舞蹈学习自信。</w:t>
            </w:r>
          </w:p>
          <w:p w14:paraId="2953F05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提升身体协调性、柔韧性、爆发力等身体素质，培养舞蹈审美与艺术表现力。</w:t>
            </w:r>
          </w:p>
          <w:p w14:paraId="6ECD2C6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增强团队协作与集体荣誉感，通过小组练习、同伴互助提升学习积极性与专业素养。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6AC112D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课堂出勤与纪律（10%）：考察学生课堂到课率、训练态度与纪律遵守情况。</w:t>
            </w:r>
          </w:p>
          <w:p w14:paraId="115E86DD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课堂表现与训练完成度（20%）：考察动作规范度、训练积极性、小组协作与进步幅度。</w:t>
            </w:r>
          </w:p>
          <w:p w14:paraId="5BE21B0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课后作业与自主训练（10%）：考察软度打卡、力量练习等课后任务完成质量与自主训练意识。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模块一、二阶段性技能展示：考察把上压腿/踢腿、横叉/竖叉、倒立、趋步、侧手翻等基础动作的规范完成度与控制力。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完整展示本学期所学全部动作（含软度、侧手翻、腰部技巧），重点评价动作规范性、连贯性与表现力。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把上压腿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横叉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竖叉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下腰、涮腰、甩腰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趋步侧手翻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前抢脸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前抢脸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0631B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26C8B"/>
    <w:rsid w:val="006D40A1"/>
    <w:rsid w:val="00705E0A"/>
    <w:rsid w:val="009152AC"/>
    <w:rsid w:val="00B02BB7"/>
    <w:rsid w:val="00F5669D"/>
    <w:rsid w:val="288030C4"/>
    <w:rsid w:val="36276D89"/>
    <w:rsid w:val="4071519B"/>
    <w:rsid w:val="449325D5"/>
    <w:rsid w:val="5BB36E08"/>
    <w:rsid w:val="6309296F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1208</Words>
  <Characters>1243</Characters>
  <Lines>2</Lines>
  <Paragraphs>1</Paragraphs>
  <TotalTime>0</TotalTime>
  <ScaleCrop>false</ScaleCrop>
  <LinksUpToDate>false</LinksUpToDate>
  <CharactersWithSpaces>1253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徐亚秋</cp:lastModifiedBy>
  <dcterms:modified xsi:type="dcterms:W3CDTF">2026-03-20T05:15:16Z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eyJoZGlkIjoiNzNkNTczY2RhODQxYjkyZTZjMjI1MjRhNmQ4NjZjNzgiLCJ1c2VySWQiOiI1MTUzMTY1MDYifQ==</vt:lpwstr>
  </property>
  <property fmtid="{D5CDD505-2E9C-101B-9397-08002B2CF9AE}" pid="4" name="ICV">
    <vt:lpwstr>C1FE75ED6DB14F17A1C5342439917F36_13</vt:lpwstr>
  </property>
</Properties>
</file>